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55125E06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142B85" w:rsidRPr="00142B85">
        <w:rPr>
          <w:bCs/>
          <w:noProof w:val="0"/>
          <w:sz w:val="24"/>
          <w:szCs w:val="24"/>
        </w:rPr>
        <w:t>R2-2400978</w:t>
      </w:r>
    </w:p>
    <w:p w14:paraId="11776FA6" w14:textId="7A9FB99F" w:rsidR="00A209D6" w:rsidRPr="00465587" w:rsidRDefault="00F87048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>Athens</w:t>
      </w:r>
      <w:r w:rsidR="00537809" w:rsidRPr="002240E0">
        <w:rPr>
          <w:rFonts w:eastAsia="宋体"/>
          <w:bCs/>
          <w:sz w:val="24"/>
          <w:szCs w:val="24"/>
          <w:lang w:eastAsia="zh-CN"/>
        </w:rPr>
        <w:t xml:space="preserve">, </w:t>
      </w:r>
      <w:r>
        <w:rPr>
          <w:rFonts w:eastAsia="宋体"/>
          <w:bCs/>
          <w:sz w:val="24"/>
          <w:szCs w:val="24"/>
          <w:lang w:eastAsia="zh-CN"/>
        </w:rPr>
        <w:t>Greece</w:t>
      </w:r>
      <w:r w:rsidR="00537809" w:rsidRPr="002240E0">
        <w:rPr>
          <w:rFonts w:eastAsia="宋体"/>
          <w:bCs/>
          <w:sz w:val="24"/>
          <w:szCs w:val="24"/>
          <w:lang w:eastAsia="zh-CN"/>
        </w:rPr>
        <w:t xml:space="preserve">, </w:t>
      </w:r>
      <w:r w:rsidR="00723B23">
        <w:rPr>
          <w:rFonts w:eastAsia="宋体"/>
          <w:bCs/>
          <w:sz w:val="24"/>
          <w:szCs w:val="24"/>
          <w:lang w:eastAsia="zh-CN"/>
        </w:rPr>
        <w:t xml:space="preserve">26 February </w:t>
      </w:r>
      <w:r w:rsidR="00537809" w:rsidRPr="002240E0">
        <w:rPr>
          <w:rFonts w:eastAsia="宋体"/>
          <w:bCs/>
          <w:sz w:val="24"/>
          <w:szCs w:val="24"/>
          <w:lang w:eastAsia="zh-CN"/>
        </w:rPr>
        <w:t xml:space="preserve">– </w:t>
      </w:r>
      <w:r w:rsidR="00723B23">
        <w:rPr>
          <w:rFonts w:eastAsia="宋体"/>
          <w:bCs/>
          <w:sz w:val="24"/>
          <w:szCs w:val="24"/>
          <w:lang w:eastAsia="zh-CN"/>
        </w:rPr>
        <w:t>01</w:t>
      </w:r>
      <w:r w:rsidR="00537809" w:rsidRPr="002240E0">
        <w:rPr>
          <w:rFonts w:eastAsia="宋体"/>
          <w:bCs/>
          <w:sz w:val="24"/>
          <w:szCs w:val="24"/>
          <w:lang w:eastAsia="zh-CN"/>
        </w:rPr>
        <w:t xml:space="preserve"> </w:t>
      </w:r>
      <w:r w:rsidR="00723B23">
        <w:rPr>
          <w:rFonts w:eastAsia="宋体"/>
          <w:bCs/>
          <w:sz w:val="24"/>
          <w:szCs w:val="24"/>
          <w:lang w:eastAsia="zh-CN"/>
        </w:rPr>
        <w:t>March</w:t>
      </w:r>
      <w:r w:rsidR="00537809" w:rsidRPr="002240E0">
        <w:rPr>
          <w:rFonts w:eastAsia="宋体"/>
          <w:bCs/>
          <w:sz w:val="24"/>
          <w:szCs w:val="24"/>
          <w:lang w:eastAsia="zh-CN"/>
        </w:rPr>
        <w:t xml:space="preserve"> 202</w:t>
      </w:r>
      <w:r>
        <w:rPr>
          <w:rFonts w:eastAsia="宋体"/>
          <w:bCs/>
          <w:sz w:val="24"/>
          <w:szCs w:val="24"/>
          <w:lang w:eastAsia="zh-CN"/>
        </w:rPr>
        <w:t>4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DFF47D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503DB" w:rsidRPr="00B503DB">
        <w:rPr>
          <w:rFonts w:cs="Arial"/>
          <w:b/>
          <w:bCs/>
          <w:sz w:val="24"/>
          <w:lang w:eastAsia="ja-JP"/>
        </w:rPr>
        <w:t>7.23.2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BF3B74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2264">
        <w:rPr>
          <w:rFonts w:ascii="Arial" w:hAnsi="Arial" w:cs="Arial"/>
          <w:b/>
          <w:bCs/>
          <w:sz w:val="24"/>
        </w:rPr>
        <w:t>AS/NAS interaction</w:t>
      </w:r>
      <w:r w:rsidR="000C7B50">
        <w:rPr>
          <w:rFonts w:ascii="Arial" w:hAnsi="Arial" w:cs="Arial"/>
          <w:b/>
          <w:bCs/>
          <w:sz w:val="24"/>
        </w:rPr>
        <w:t xml:space="preserve"> for timing synchronization status change</w:t>
      </w:r>
    </w:p>
    <w:p w14:paraId="25F387E8" w14:textId="25D9A1D3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503DB" w:rsidRPr="00B503DB">
        <w:rPr>
          <w:rFonts w:ascii="Arial" w:hAnsi="Arial" w:cs="Arial"/>
          <w:b/>
          <w:bCs/>
          <w:sz w:val="24"/>
        </w:rPr>
        <w:t>TRS_URLLC</w:t>
      </w:r>
      <w:r w:rsidR="009C5EA0">
        <w:rPr>
          <w:rFonts w:ascii="Arial" w:hAnsi="Arial" w:cs="Arial"/>
          <w:b/>
          <w:bCs/>
          <w:sz w:val="24"/>
        </w:rPr>
        <w:t>_NR</w:t>
      </w:r>
      <w:r w:rsidR="002C4261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 w:rsidR="007841E4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 xml:space="preserve"> Release </w:t>
      </w:r>
      <w:r w:rsidR="00B503DB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2B3CF855" w:rsidR="009339CB" w:rsidRDefault="00966544" w:rsidP="009339CB">
      <w:r>
        <w:t xml:space="preserve">It was discussed at RAN2#124 meeting whether a UE receiving reference time information and clock quality reports should indicate to upper layers (NAS) when it moves to a cell that does not provide </w:t>
      </w:r>
      <w:proofErr w:type="spellStart"/>
      <w:r w:rsidRPr="00966544">
        <w:rPr>
          <w:i/>
          <w:iCs/>
        </w:rPr>
        <w:t>eventID</w:t>
      </w:r>
      <w:proofErr w:type="spellEnd"/>
      <w:r w:rsidR="000161E5">
        <w:rPr>
          <w:i/>
          <w:iCs/>
        </w:rPr>
        <w:t>-TSS</w:t>
      </w:r>
      <w:r>
        <w:t xml:space="preserve"> in SIB9, e.g. a legacy cell or a cell for which the provisioning of clock quality reports has been disabled [</w:t>
      </w:r>
      <w:hyperlink r:id="rId12" w:history="1">
        <w:r w:rsidRPr="00966544">
          <w:rPr>
            <w:rStyle w:val="Hyperlink"/>
          </w:rPr>
          <w:t>R2-2311811</w:t>
        </w:r>
      </w:hyperlink>
      <w:r>
        <w:t>]. This documents further clarifies this mobility scenario and expected UE behaviour.</w:t>
      </w:r>
    </w:p>
    <w:p w14:paraId="7D484B6E" w14:textId="51D6F67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B503DB">
        <w:t>Discussion</w:t>
      </w:r>
    </w:p>
    <w:p w14:paraId="0B0911BF" w14:textId="77777777" w:rsidR="00E409D4" w:rsidRDefault="00F20F41" w:rsidP="00B503DB">
      <w:r>
        <w:t>The NAS layer shall request the RRC layer whe</w:t>
      </w:r>
      <w:r w:rsidR="000161E5">
        <w:t xml:space="preserve">n a UE supporting the feature is requested to reconnect to the network due to RAN timing synchronization status change </w:t>
      </w:r>
      <w:proofErr w:type="gramStart"/>
      <w:r w:rsidR="000161E5">
        <w:t>regardless</w:t>
      </w:r>
      <w:proofErr w:type="gramEnd"/>
      <w:r w:rsidR="000161E5">
        <w:t xml:space="preserve"> whether the UE is camping on a cell that broadcast </w:t>
      </w:r>
      <w:proofErr w:type="spellStart"/>
      <w:r w:rsidR="000161E5" w:rsidRPr="000161E5">
        <w:rPr>
          <w:i/>
          <w:iCs/>
        </w:rPr>
        <w:t>eventID</w:t>
      </w:r>
      <w:proofErr w:type="spellEnd"/>
      <w:r w:rsidR="000161E5" w:rsidRPr="000161E5">
        <w:rPr>
          <w:i/>
          <w:iCs/>
        </w:rPr>
        <w:t>-TSS</w:t>
      </w:r>
      <w:r w:rsidR="000161E5">
        <w:t xml:space="preserve"> in SIB9 or not. This request is delivered in the </w:t>
      </w:r>
      <w:r w:rsidR="000161E5" w:rsidRPr="007F2770">
        <w:t xml:space="preserve">CONFIGURATION UPDATE COMMAND </w:t>
      </w:r>
      <w:proofErr w:type="gramStart"/>
      <w:r w:rsidR="000161E5" w:rsidRPr="007F2770">
        <w:t>message</w:t>
      </w:r>
      <w:proofErr w:type="gramEnd"/>
      <w:r w:rsidR="000161E5">
        <w:t xml:space="preserve"> or </w:t>
      </w:r>
      <w:r w:rsidR="000161E5" w:rsidRPr="007F2770">
        <w:t>the REGISTRATION ACCEPT message</w:t>
      </w:r>
      <w:r w:rsidR="000161E5">
        <w:t xml:space="preserve"> [TS 24.501].</w:t>
      </w:r>
    </w:p>
    <w:p w14:paraId="064A97E8" w14:textId="2921DB58" w:rsidR="00B503DB" w:rsidRDefault="00E409D4" w:rsidP="00B503DB">
      <w:r>
        <w:t xml:space="preserve">When the UE moves to a cell that does not broadcast </w:t>
      </w:r>
      <w:proofErr w:type="spellStart"/>
      <w:r w:rsidRPr="000161E5">
        <w:rPr>
          <w:i/>
          <w:iCs/>
        </w:rPr>
        <w:t>eventID</w:t>
      </w:r>
      <w:proofErr w:type="spellEnd"/>
      <w:r w:rsidRPr="000161E5">
        <w:rPr>
          <w:i/>
          <w:iCs/>
        </w:rPr>
        <w:t>-TSS</w:t>
      </w:r>
      <w:r>
        <w:t xml:space="preserve"> in SIB9, the procedure of comparing the stored </w:t>
      </w:r>
      <w:proofErr w:type="spellStart"/>
      <w:r w:rsidRPr="00E409D4">
        <w:rPr>
          <w:i/>
          <w:iCs/>
        </w:rPr>
        <w:t>eventID</w:t>
      </w:r>
      <w:proofErr w:type="spellEnd"/>
      <w:r w:rsidRPr="00E409D4">
        <w:rPr>
          <w:i/>
          <w:iCs/>
        </w:rPr>
        <w:t>-TSS</w:t>
      </w:r>
      <w:r>
        <w:t xml:space="preserve"> upon reception of SIB9 is not triggered as correctly specified in </w:t>
      </w:r>
      <w:r w:rsidR="007841E4">
        <w:t xml:space="preserve">TS </w:t>
      </w:r>
      <w:r>
        <w:t xml:space="preserve">38.331. The reason is </w:t>
      </w:r>
      <w:r w:rsidR="00CA11A8">
        <w:t xml:space="preserve">there is </w:t>
      </w:r>
      <w:r>
        <w:t xml:space="preserve">no </w:t>
      </w:r>
      <w:r w:rsidR="00F95D1D">
        <w:t>trigger</w:t>
      </w:r>
      <w:r>
        <w:t xml:space="preserve"> for NAS to request reconnection to the network because the cell does not support the TSS reporting and thus no response will be received from the network</w:t>
      </w:r>
      <w:r w:rsidR="00CB07DF">
        <w:t xml:space="preserve">, i.e. </w:t>
      </w:r>
      <w:r w:rsidR="00910991">
        <w:t>nothing visible externally</w:t>
      </w:r>
      <w:r>
        <w:t>. This also means that there is no need to provide a notification to the NAS layer that the UE moved to a cell where TSS reporting in not enabled or supported. On the other hand, the standard does not preclude UE implementations from providing a notification from the 3GPP modem that a UE is camping on a cell which does not support TSS reporting.</w:t>
      </w:r>
    </w:p>
    <w:p w14:paraId="4CFF51FC" w14:textId="1F405D81" w:rsidR="00FE7AA0" w:rsidRDefault="00E409D4" w:rsidP="00E409D4">
      <w:r w:rsidRPr="00FE7AA0">
        <w:rPr>
          <w:b/>
          <w:bCs/>
        </w:rPr>
        <w:t>Observation</w:t>
      </w:r>
      <w:r w:rsidR="00FE7AA0" w:rsidRPr="00FE7AA0">
        <w:rPr>
          <w:b/>
          <w:bCs/>
        </w:rPr>
        <w:t xml:space="preserve"> 1</w:t>
      </w:r>
      <w:r>
        <w:t xml:space="preserve">: The standard does not preclude UE implementations from providing a notification from the 3GPP modem that a UE is camping on a cell which does not support TSS reporting. However, </w:t>
      </w:r>
      <w:r w:rsidR="00FE7AA0">
        <w:t xml:space="preserve">any </w:t>
      </w:r>
      <w:r>
        <w:t xml:space="preserve">such notification shall not be </w:t>
      </w:r>
      <w:r w:rsidR="00FE7AA0">
        <w:t>mistaken for a notification</w:t>
      </w:r>
      <w:r w:rsidR="00313C64">
        <w:t xml:space="preserve"> between the RRC layer and the NAS layer</w:t>
      </w:r>
      <w:r w:rsidR="00FE7AA0">
        <w:t>.</w:t>
      </w:r>
    </w:p>
    <w:p w14:paraId="6E9827A5" w14:textId="22352269" w:rsidR="00E409D4" w:rsidRDefault="00FE7AA0" w:rsidP="00E409D4">
      <w:r w:rsidRPr="00FE7AA0">
        <w:rPr>
          <w:b/>
          <w:bCs/>
        </w:rPr>
        <w:t>Proposal 1</w:t>
      </w:r>
      <w:r>
        <w:t xml:space="preserve">: The RRC layer does not send any notification to the NAS layer when the NAS requested the RRC layer to monitor </w:t>
      </w:r>
      <w:proofErr w:type="spellStart"/>
      <w:r w:rsidRPr="00FE7AA0">
        <w:rPr>
          <w:i/>
          <w:iCs/>
        </w:rPr>
        <w:t>eventID</w:t>
      </w:r>
      <w:proofErr w:type="spellEnd"/>
      <w:r w:rsidRPr="00FE7AA0">
        <w:rPr>
          <w:i/>
          <w:iCs/>
        </w:rPr>
        <w:t>-TSS</w:t>
      </w:r>
      <w:r>
        <w:t xml:space="preserve"> change monitoring and the UE moves to a cell which does not broadcast </w:t>
      </w:r>
      <w:proofErr w:type="spellStart"/>
      <w:r w:rsidRPr="00FE7AA0">
        <w:rPr>
          <w:i/>
          <w:iCs/>
        </w:rPr>
        <w:t>eventID</w:t>
      </w:r>
      <w:proofErr w:type="spellEnd"/>
      <w:r w:rsidRPr="00FE7AA0">
        <w:rPr>
          <w:i/>
          <w:iCs/>
        </w:rPr>
        <w:t>-TSS</w:t>
      </w:r>
      <w:r>
        <w:t xml:space="preserve"> in SIB9.</w:t>
      </w:r>
      <w:r w:rsidR="00E409D4">
        <w:t xml:space="preserve"> </w:t>
      </w:r>
    </w:p>
    <w:p w14:paraId="69B7B8E6" w14:textId="69634ECC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11BCF76C" w:rsidR="009339CB" w:rsidRDefault="00313C64" w:rsidP="009339CB">
      <w:r>
        <w:t>This document discussed the notifications between the RRC layer and the NAS layer for the purpose of RAN timing synchronization status monitoring in the context of UE mobility to a cell that does not provide time synchronization status reporting.</w:t>
      </w:r>
    </w:p>
    <w:p w14:paraId="6E24B0F4" w14:textId="552EF491" w:rsidR="009339CB" w:rsidRDefault="009339CB" w:rsidP="009339CB">
      <w:r>
        <w:t>This document has made the following observations:</w:t>
      </w:r>
    </w:p>
    <w:p w14:paraId="1C786501" w14:textId="77777777" w:rsidR="00313C64" w:rsidRDefault="00313C64" w:rsidP="00313C64">
      <w:r w:rsidRPr="00FE7AA0">
        <w:rPr>
          <w:b/>
          <w:bCs/>
        </w:rPr>
        <w:t>Observation 1</w:t>
      </w:r>
      <w:r>
        <w:t>: The standard does not preclude UE implementations from providing a notification from the 3GPP modem that a UE is camping on a cell which does not support TSS reporting. However, any such notification shall not be mistaken for a notification between the RRC layer and the NAS layer.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35F222F4" w14:textId="3D8B9499" w:rsidR="00080512" w:rsidRPr="00A209D6" w:rsidRDefault="00313C64" w:rsidP="009339CB">
      <w:r w:rsidRPr="00FE7AA0">
        <w:rPr>
          <w:b/>
          <w:bCs/>
        </w:rPr>
        <w:t>Proposal 1</w:t>
      </w:r>
      <w:r>
        <w:t xml:space="preserve">: The RRC layer does not send any notification to the NAS layer when the NAS requested the RRC layer to monitor </w:t>
      </w:r>
      <w:proofErr w:type="spellStart"/>
      <w:r w:rsidRPr="00FE7AA0">
        <w:rPr>
          <w:i/>
          <w:iCs/>
        </w:rPr>
        <w:t>eventID</w:t>
      </w:r>
      <w:proofErr w:type="spellEnd"/>
      <w:r w:rsidRPr="00FE7AA0">
        <w:rPr>
          <w:i/>
          <w:iCs/>
        </w:rPr>
        <w:t>-TSS</w:t>
      </w:r>
      <w:r>
        <w:t xml:space="preserve"> change monitoring and the UE moves to a cell which does not broadcast </w:t>
      </w:r>
      <w:proofErr w:type="spellStart"/>
      <w:r w:rsidRPr="00FE7AA0">
        <w:rPr>
          <w:i/>
          <w:iCs/>
        </w:rPr>
        <w:t>eventID</w:t>
      </w:r>
      <w:proofErr w:type="spellEnd"/>
      <w:r w:rsidRPr="00FE7AA0">
        <w:rPr>
          <w:i/>
          <w:iCs/>
        </w:rPr>
        <w:t>-TSS</w:t>
      </w:r>
      <w:r>
        <w:t xml:space="preserve"> in SIB9. </w:t>
      </w:r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55A74" w14:textId="77777777" w:rsidR="001B4E12" w:rsidRDefault="001B4E12">
      <w:r>
        <w:separator/>
      </w:r>
    </w:p>
  </w:endnote>
  <w:endnote w:type="continuationSeparator" w:id="0">
    <w:p w14:paraId="58ED9A89" w14:textId="77777777" w:rsidR="001B4E12" w:rsidRDefault="001B4E12">
      <w:r>
        <w:continuationSeparator/>
      </w:r>
    </w:p>
  </w:endnote>
  <w:endnote w:type="continuationNotice" w:id="1">
    <w:p w14:paraId="0D7D1E43" w14:textId="77777777" w:rsidR="001B4E12" w:rsidRDefault="001B4E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FCF8" w14:textId="77777777" w:rsidR="001B4E12" w:rsidRDefault="001B4E12">
      <w:r>
        <w:separator/>
      </w:r>
    </w:p>
  </w:footnote>
  <w:footnote w:type="continuationSeparator" w:id="0">
    <w:p w14:paraId="61973607" w14:textId="77777777" w:rsidR="001B4E12" w:rsidRDefault="001B4E12">
      <w:r>
        <w:continuationSeparator/>
      </w:r>
    </w:p>
  </w:footnote>
  <w:footnote w:type="continuationNotice" w:id="1">
    <w:p w14:paraId="0F4A6E17" w14:textId="77777777" w:rsidR="001B4E12" w:rsidRDefault="001B4E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B6C55F6"/>
    <w:multiLevelType w:val="hybridMultilevel"/>
    <w:tmpl w:val="6262E95E"/>
    <w:lvl w:ilvl="0" w:tplc="5740AD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708248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1E5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865FA"/>
    <w:rsid w:val="00090468"/>
    <w:rsid w:val="00094568"/>
    <w:rsid w:val="000B7BCF"/>
    <w:rsid w:val="000C522B"/>
    <w:rsid w:val="000C7B50"/>
    <w:rsid w:val="000D58AB"/>
    <w:rsid w:val="000E49FA"/>
    <w:rsid w:val="000E77A9"/>
    <w:rsid w:val="00112F1A"/>
    <w:rsid w:val="0012610D"/>
    <w:rsid w:val="00126DCE"/>
    <w:rsid w:val="00142B85"/>
    <w:rsid w:val="00145075"/>
    <w:rsid w:val="001741A0"/>
    <w:rsid w:val="00175FA0"/>
    <w:rsid w:val="0018542A"/>
    <w:rsid w:val="00194CD0"/>
    <w:rsid w:val="001B49C9"/>
    <w:rsid w:val="001B4E12"/>
    <w:rsid w:val="001C23F4"/>
    <w:rsid w:val="001C4F79"/>
    <w:rsid w:val="001D7D02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C4261"/>
    <w:rsid w:val="002F0D22"/>
    <w:rsid w:val="00311B17"/>
    <w:rsid w:val="00313C64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65587"/>
    <w:rsid w:val="00477455"/>
    <w:rsid w:val="004A1F7B"/>
    <w:rsid w:val="004C44D2"/>
    <w:rsid w:val="004D3578"/>
    <w:rsid w:val="004D380D"/>
    <w:rsid w:val="004E022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13AB"/>
    <w:rsid w:val="005A49C6"/>
    <w:rsid w:val="005C766E"/>
    <w:rsid w:val="005C7CD5"/>
    <w:rsid w:val="00611566"/>
    <w:rsid w:val="0064053F"/>
    <w:rsid w:val="00646D99"/>
    <w:rsid w:val="00656910"/>
    <w:rsid w:val="006574C0"/>
    <w:rsid w:val="00662E78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1F0F"/>
    <w:rsid w:val="007841E4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10991"/>
    <w:rsid w:val="00923655"/>
    <w:rsid w:val="009248C6"/>
    <w:rsid w:val="009339CB"/>
    <w:rsid w:val="00936071"/>
    <w:rsid w:val="009376CD"/>
    <w:rsid w:val="00940212"/>
    <w:rsid w:val="00942EC2"/>
    <w:rsid w:val="009571EC"/>
    <w:rsid w:val="00961B32"/>
    <w:rsid w:val="00962509"/>
    <w:rsid w:val="00966544"/>
    <w:rsid w:val="00970DB3"/>
    <w:rsid w:val="00974BB0"/>
    <w:rsid w:val="00975BCD"/>
    <w:rsid w:val="009818A2"/>
    <w:rsid w:val="009928A9"/>
    <w:rsid w:val="009A0AF3"/>
    <w:rsid w:val="009B07CD"/>
    <w:rsid w:val="009C19E9"/>
    <w:rsid w:val="009C5EA0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9723B"/>
    <w:rsid w:val="00AA1553"/>
    <w:rsid w:val="00AD7E7C"/>
    <w:rsid w:val="00B05380"/>
    <w:rsid w:val="00B05962"/>
    <w:rsid w:val="00B15449"/>
    <w:rsid w:val="00B16C2F"/>
    <w:rsid w:val="00B16D66"/>
    <w:rsid w:val="00B27303"/>
    <w:rsid w:val="00B47FD1"/>
    <w:rsid w:val="00B503DB"/>
    <w:rsid w:val="00B516BB"/>
    <w:rsid w:val="00B669E9"/>
    <w:rsid w:val="00B7538C"/>
    <w:rsid w:val="00B84DB2"/>
    <w:rsid w:val="00B90893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11A8"/>
    <w:rsid w:val="00CA3D0C"/>
    <w:rsid w:val="00CA654B"/>
    <w:rsid w:val="00CB07DF"/>
    <w:rsid w:val="00CB72B8"/>
    <w:rsid w:val="00CC10B2"/>
    <w:rsid w:val="00CD0BA8"/>
    <w:rsid w:val="00CD4C7B"/>
    <w:rsid w:val="00CD58FE"/>
    <w:rsid w:val="00CD7FD1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2521A"/>
    <w:rsid w:val="00E409D4"/>
    <w:rsid w:val="00E46C08"/>
    <w:rsid w:val="00E471CF"/>
    <w:rsid w:val="00E62835"/>
    <w:rsid w:val="00E6480E"/>
    <w:rsid w:val="00E77645"/>
    <w:rsid w:val="00E83697"/>
    <w:rsid w:val="00E859B6"/>
    <w:rsid w:val="00E93BFC"/>
    <w:rsid w:val="00EA66C9"/>
    <w:rsid w:val="00EB5D32"/>
    <w:rsid w:val="00EC4A25"/>
    <w:rsid w:val="00EF612C"/>
    <w:rsid w:val="00F025A2"/>
    <w:rsid w:val="00F036E9"/>
    <w:rsid w:val="00F07388"/>
    <w:rsid w:val="00F2026E"/>
    <w:rsid w:val="00F20F41"/>
    <w:rsid w:val="00F210FE"/>
    <w:rsid w:val="00F2210A"/>
    <w:rsid w:val="00F31372"/>
    <w:rsid w:val="00F37743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95D1D"/>
    <w:rsid w:val="00FA1266"/>
    <w:rsid w:val="00FB36FA"/>
    <w:rsid w:val="00FC1192"/>
    <w:rsid w:val="00FE106D"/>
    <w:rsid w:val="00FE251B"/>
    <w:rsid w:val="00FE7AA0"/>
    <w:rsid w:val="00FF2264"/>
    <w:rsid w:val="0A88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DD0D726A-69E0-4517-90D2-8CE07715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C4261"/>
    <w:rPr>
      <w:lang w:eastAsia="en-US"/>
    </w:rPr>
  </w:style>
  <w:style w:type="character" w:styleId="CommentReference">
    <w:name w:val="annotation reference"/>
    <w:basedOn w:val="DefaultParagraphFont"/>
    <w:rsid w:val="00A9723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4/Docs/R2-231181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RBI5PAMIO524-1616901215-8210</_dlc_DocId>
    <_dlc_DocIdUrl xmlns="71c5aaf6-e6ce-465b-b873-5148d2a4c105">
      <Url>https://nokia.sharepoint.com/sites/gxp/_layouts/15/DocIdRedir.aspx?ID=RBI5PAMIO524-1616901215-8210</Url>
      <Description>RBI5PAMIO524-1616901215-8210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schemas.openxmlformats.org/package/2006/metadata/core-properties"/>
    <ds:schemaRef ds:uri="http://purl.org/dc/elements/1.1/"/>
    <ds:schemaRef ds:uri="http://www.w3.org/XML/1998/namespace"/>
    <ds:schemaRef ds:uri="7275bb01-7583-478d-bc14-e839a2dd5989"/>
    <ds:schemaRef ds:uri="http://purl.org/dc/dcmitype/"/>
    <ds:schemaRef ds:uri="http://schemas.microsoft.com/office/2006/documentManagement/types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E922B44-1D03-4D99-9BE5-96C85716A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3335</CharactersWithSpaces>
  <SharedDoc>false</SharedDoc>
  <HyperlinkBase/>
  <HLinks>
    <vt:vector size="6" baseType="variant">
      <vt:variant>
        <vt:i4>7667782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https://www.3gpp.org/ftp/tsg_ran/WG2_RL2/TSGR2_124/Docs/R2-2311811.zip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2024-02-18T07:21:00Z</dcterms:created>
  <dcterms:modified xsi:type="dcterms:W3CDTF">2024-02-18T07:21:00Z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f09d88e1-6c54-49af-a628-d53cda2f386a</vt:lpwstr>
  </property>
  <property fmtid="{D5CDD505-2E9C-101B-9397-08002B2CF9AE}" pid="4" name="MediaServiceImageTags">
    <vt:lpwstr/>
  </property>
</Properties>
</file>